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8D" w:rsidRDefault="007A648D" w:rsidP="00894AD5">
      <w:pPr>
        <w:jc w:val="center"/>
        <w:rPr>
          <w:rFonts w:ascii="Arial" w:hAnsi="Arial"/>
          <w:sz w:val="20"/>
          <w:szCs w:val="20"/>
          <w:lang w:val="ro-RO"/>
        </w:rPr>
      </w:pPr>
    </w:p>
    <w:p w:rsidR="00894AD5" w:rsidRDefault="00894AD5" w:rsidP="00894AD5">
      <w:pPr>
        <w:jc w:val="center"/>
        <w:rPr>
          <w:rFonts w:ascii="Arial" w:hAnsi="Arial"/>
          <w:sz w:val="20"/>
          <w:szCs w:val="20"/>
          <w:lang w:val="ro-RO"/>
        </w:rPr>
      </w:pPr>
      <w:r w:rsidRPr="00C76985">
        <w:rPr>
          <w:rFonts w:ascii="Arial" w:hAnsi="Arial"/>
          <w:sz w:val="20"/>
          <w:szCs w:val="20"/>
          <w:lang w:val="ro-RO"/>
        </w:rPr>
        <w:t>Formular de vot prin corespondenţă</w:t>
      </w:r>
      <w:r>
        <w:rPr>
          <w:rFonts w:ascii="Arial" w:hAnsi="Arial"/>
          <w:sz w:val="20"/>
          <w:szCs w:val="20"/>
          <w:lang w:val="ro-RO"/>
        </w:rPr>
        <w:t xml:space="preserve"> - </w:t>
      </w:r>
      <w:r w:rsidRPr="00C76985">
        <w:rPr>
          <w:rFonts w:ascii="Arial" w:hAnsi="Arial"/>
          <w:sz w:val="20"/>
          <w:szCs w:val="20"/>
          <w:lang w:val="ro-RO"/>
        </w:rPr>
        <w:t xml:space="preserve">persoane juridice </w:t>
      </w:r>
    </w:p>
    <w:p w:rsidR="007A648D" w:rsidRDefault="007A648D" w:rsidP="00894AD5">
      <w:pPr>
        <w:jc w:val="center"/>
        <w:rPr>
          <w:rFonts w:ascii="Arial" w:hAnsi="Arial"/>
          <w:sz w:val="20"/>
          <w:szCs w:val="20"/>
          <w:lang w:val="ro-RO"/>
        </w:rPr>
      </w:pPr>
    </w:p>
    <w:p w:rsidR="00894AD5" w:rsidRPr="00C76985" w:rsidRDefault="00894AD5" w:rsidP="00894AD5">
      <w:pPr>
        <w:jc w:val="center"/>
        <w:rPr>
          <w:rFonts w:ascii="Arial" w:hAnsi="Arial"/>
          <w:sz w:val="20"/>
          <w:szCs w:val="20"/>
          <w:lang w:val="ro-RO"/>
        </w:rPr>
      </w:pPr>
    </w:p>
    <w:p w:rsidR="00894AD5" w:rsidRPr="00C76985" w:rsidRDefault="00894AD5" w:rsidP="00894AD5">
      <w:pPr>
        <w:jc w:val="both"/>
        <w:rPr>
          <w:rFonts w:ascii="Arial" w:hAnsi="Arial"/>
          <w:sz w:val="20"/>
          <w:szCs w:val="20"/>
          <w:lang w:val="ro-RO"/>
        </w:rPr>
      </w:pPr>
      <w:r w:rsidRPr="00C76985">
        <w:rPr>
          <w:rFonts w:ascii="Arial" w:hAnsi="Arial"/>
          <w:sz w:val="20"/>
          <w:szCs w:val="20"/>
          <w:lang w:val="ro-RO"/>
        </w:rPr>
        <w:t xml:space="preserve">Subsemnatul/a, ____________________________________, identificat prin C.I./B.I./paşaport seria _____, nr. ________________, eliberat de __________________ la data de _______________, C.N.P. ______________________, cu domiciliul în _____ ___________________________________________________, în calitate de reprezentant legal al _____________________________________, cu sediul social în ___________________________________________________, deţinătoare a ___________ acţiuni emise de </w:t>
      </w:r>
      <w:r>
        <w:rPr>
          <w:rFonts w:ascii="Arial" w:hAnsi="Arial"/>
          <w:sz w:val="20"/>
          <w:szCs w:val="20"/>
          <w:lang w:val="ro-RO"/>
        </w:rPr>
        <w:t>REGAL</w:t>
      </w:r>
      <w:r w:rsidRPr="00C76985">
        <w:rPr>
          <w:rFonts w:ascii="Arial" w:hAnsi="Arial"/>
          <w:sz w:val="20"/>
          <w:szCs w:val="20"/>
          <w:lang w:val="ro-RO"/>
        </w:rPr>
        <w:t xml:space="preserve">  S.A. (Societatea), cu sediul social în </w:t>
      </w:r>
      <w:r>
        <w:rPr>
          <w:rFonts w:ascii="Arial" w:hAnsi="Arial"/>
          <w:sz w:val="20"/>
          <w:szCs w:val="20"/>
          <w:lang w:val="ro-RO"/>
        </w:rPr>
        <w:t>Galati</w:t>
      </w:r>
      <w:r w:rsidRPr="00C76985">
        <w:rPr>
          <w:rFonts w:ascii="Arial" w:hAnsi="Arial"/>
          <w:sz w:val="20"/>
          <w:szCs w:val="20"/>
          <w:lang w:val="ro-RO"/>
        </w:rPr>
        <w:t xml:space="preserve">, </w:t>
      </w:r>
      <w:r>
        <w:rPr>
          <w:rFonts w:ascii="Arial" w:hAnsi="Arial"/>
          <w:sz w:val="20"/>
          <w:szCs w:val="20"/>
          <w:lang w:val="ro-RO"/>
        </w:rPr>
        <w:t>str.Brailei</w:t>
      </w:r>
      <w:r w:rsidRPr="00C76985">
        <w:rPr>
          <w:rFonts w:ascii="Arial" w:hAnsi="Arial"/>
          <w:sz w:val="20"/>
          <w:szCs w:val="20"/>
          <w:lang w:val="ro-RO"/>
        </w:rPr>
        <w:t xml:space="preserve"> nr. </w:t>
      </w:r>
      <w:r>
        <w:rPr>
          <w:rFonts w:ascii="Arial" w:hAnsi="Arial"/>
          <w:sz w:val="20"/>
          <w:szCs w:val="20"/>
          <w:lang w:val="ro-RO"/>
        </w:rPr>
        <w:t>17</w:t>
      </w:r>
      <w:r w:rsidRPr="00C76985">
        <w:rPr>
          <w:rFonts w:ascii="Arial" w:hAnsi="Arial"/>
          <w:sz w:val="20"/>
          <w:szCs w:val="20"/>
          <w:lang w:val="ro-RO"/>
        </w:rPr>
        <w:t xml:space="preserve">, jud. </w:t>
      </w:r>
      <w:r>
        <w:rPr>
          <w:rFonts w:ascii="Arial" w:hAnsi="Arial"/>
          <w:sz w:val="20"/>
          <w:szCs w:val="20"/>
          <w:lang w:val="ro-RO"/>
        </w:rPr>
        <w:t>Galati</w:t>
      </w:r>
      <w:r w:rsidRPr="00C76985">
        <w:rPr>
          <w:rFonts w:ascii="Arial" w:hAnsi="Arial"/>
          <w:sz w:val="20"/>
          <w:szCs w:val="20"/>
          <w:lang w:val="ro-RO"/>
        </w:rPr>
        <w:t>, înmatriculată la Oficiul Registrului Comerţului sub nr. J</w:t>
      </w:r>
      <w:r>
        <w:rPr>
          <w:rFonts w:ascii="Arial" w:hAnsi="Arial"/>
          <w:sz w:val="20"/>
          <w:szCs w:val="20"/>
          <w:lang w:val="ro-RO"/>
        </w:rPr>
        <w:t>17</w:t>
      </w:r>
      <w:r w:rsidRPr="00C76985">
        <w:rPr>
          <w:rFonts w:ascii="Arial" w:hAnsi="Arial"/>
          <w:sz w:val="20"/>
          <w:szCs w:val="20"/>
          <w:lang w:val="ro-RO"/>
        </w:rPr>
        <w:t>/</w:t>
      </w:r>
      <w:r>
        <w:rPr>
          <w:rFonts w:ascii="Arial" w:hAnsi="Arial"/>
          <w:sz w:val="20"/>
          <w:szCs w:val="20"/>
          <w:lang w:val="ro-RO"/>
        </w:rPr>
        <w:t>52</w:t>
      </w:r>
      <w:r w:rsidRPr="00C76985">
        <w:rPr>
          <w:rFonts w:ascii="Arial" w:hAnsi="Arial"/>
          <w:sz w:val="20"/>
          <w:szCs w:val="20"/>
          <w:lang w:val="ro-RO"/>
        </w:rPr>
        <w:t xml:space="preserve">/1991, CUI RO </w:t>
      </w:r>
      <w:r>
        <w:rPr>
          <w:rFonts w:ascii="Arial" w:hAnsi="Arial"/>
          <w:sz w:val="20"/>
          <w:szCs w:val="20"/>
          <w:lang w:val="ro-RO"/>
        </w:rPr>
        <w:t>1647588</w:t>
      </w:r>
      <w:r w:rsidRPr="00C76985">
        <w:rPr>
          <w:rFonts w:ascii="Arial" w:hAnsi="Arial"/>
          <w:sz w:val="20"/>
          <w:szCs w:val="20"/>
          <w:lang w:val="ro-RO"/>
        </w:rPr>
        <w:t>, deţinând dreptul la _______________ voturi în Adunarea Generală a Acţionarilor, reprezentând _________  % din numărul total al drepturilor de vot,</w:t>
      </w:r>
    </w:p>
    <w:p w:rsidR="00894AD5" w:rsidRDefault="00894AD5" w:rsidP="00343048">
      <w:pPr>
        <w:ind w:firstLine="720"/>
        <w:jc w:val="both"/>
        <w:rPr>
          <w:rFonts w:ascii="Arial" w:hAnsi="Arial"/>
          <w:sz w:val="20"/>
          <w:szCs w:val="20"/>
          <w:lang w:val="ro-RO"/>
        </w:rPr>
      </w:pPr>
      <w:r w:rsidRPr="00C76985">
        <w:rPr>
          <w:rFonts w:ascii="Arial" w:hAnsi="Arial"/>
          <w:sz w:val="20"/>
          <w:szCs w:val="20"/>
          <w:lang w:val="ro-RO"/>
        </w:rPr>
        <w:t xml:space="preserve">Având cunoştinţă de ordinea de zi a Adunării </w:t>
      </w:r>
      <w:r w:rsidR="00CD1C7B">
        <w:rPr>
          <w:rFonts w:ascii="Arial" w:hAnsi="Arial"/>
          <w:sz w:val="20"/>
          <w:szCs w:val="20"/>
          <w:lang w:val="ro-RO"/>
        </w:rPr>
        <w:t>g</w:t>
      </w:r>
      <w:r w:rsidRPr="00C76985">
        <w:rPr>
          <w:rFonts w:ascii="Arial" w:hAnsi="Arial"/>
          <w:sz w:val="20"/>
          <w:szCs w:val="20"/>
          <w:lang w:val="ro-RO"/>
        </w:rPr>
        <w:t xml:space="preserve">enerale </w:t>
      </w:r>
      <w:r w:rsidR="00CD1C7B">
        <w:rPr>
          <w:rFonts w:ascii="Arial" w:hAnsi="Arial"/>
          <w:sz w:val="20"/>
          <w:szCs w:val="20"/>
          <w:lang w:val="ro-RO"/>
        </w:rPr>
        <w:t>extrao</w:t>
      </w:r>
      <w:r w:rsidRPr="00C76985">
        <w:rPr>
          <w:rFonts w:ascii="Arial" w:hAnsi="Arial"/>
          <w:sz w:val="20"/>
          <w:szCs w:val="20"/>
          <w:lang w:val="ro-RO"/>
        </w:rPr>
        <w:t>rdinare a Acţionarilor Societăţii ce va a</w:t>
      </w:r>
      <w:r>
        <w:rPr>
          <w:rFonts w:ascii="Arial" w:hAnsi="Arial"/>
          <w:sz w:val="20"/>
          <w:szCs w:val="20"/>
          <w:lang w:val="ro-RO"/>
        </w:rPr>
        <w:t>vea loc la data de 1</w:t>
      </w:r>
      <w:r w:rsidR="00062DDB">
        <w:rPr>
          <w:rFonts w:ascii="Arial" w:hAnsi="Arial"/>
          <w:sz w:val="20"/>
          <w:szCs w:val="20"/>
          <w:lang w:val="ro-RO"/>
        </w:rPr>
        <w:t>7</w:t>
      </w:r>
      <w:r w:rsidRPr="00C76985">
        <w:rPr>
          <w:rFonts w:ascii="Arial" w:hAnsi="Arial"/>
          <w:color w:val="000000"/>
          <w:sz w:val="20"/>
          <w:szCs w:val="20"/>
          <w:lang w:val="ro-RO"/>
        </w:rPr>
        <w:t>.0</w:t>
      </w:r>
      <w:r w:rsidR="00062DDB">
        <w:rPr>
          <w:rFonts w:ascii="Arial" w:hAnsi="Arial"/>
          <w:color w:val="000000"/>
          <w:sz w:val="20"/>
          <w:szCs w:val="20"/>
          <w:lang w:val="ro-RO"/>
        </w:rPr>
        <w:t>7</w:t>
      </w:r>
      <w:r>
        <w:rPr>
          <w:rFonts w:ascii="Arial" w:hAnsi="Arial"/>
          <w:color w:val="000000"/>
          <w:sz w:val="20"/>
          <w:szCs w:val="20"/>
          <w:lang w:val="ro-RO"/>
        </w:rPr>
        <w:t>.2023</w:t>
      </w:r>
      <w:r w:rsidRPr="00C76985">
        <w:rPr>
          <w:rFonts w:ascii="Arial" w:hAnsi="Arial"/>
          <w:sz w:val="20"/>
          <w:szCs w:val="20"/>
          <w:lang w:val="ro-RO"/>
        </w:rPr>
        <w:t xml:space="preserve"> , ora 1</w:t>
      </w:r>
      <w:r w:rsidR="00062DDB">
        <w:rPr>
          <w:rFonts w:ascii="Arial" w:hAnsi="Arial"/>
          <w:sz w:val="20"/>
          <w:szCs w:val="20"/>
          <w:lang w:val="ro-RO"/>
        </w:rPr>
        <w:t>1:00</w:t>
      </w:r>
      <w:r w:rsidRPr="00C76985">
        <w:rPr>
          <w:rFonts w:ascii="Arial" w:hAnsi="Arial"/>
          <w:sz w:val="20"/>
          <w:szCs w:val="20"/>
          <w:lang w:val="ro-RO"/>
        </w:rPr>
        <w:t xml:space="preserve"> , la sediul Societăţii din </w:t>
      </w:r>
      <w:r>
        <w:rPr>
          <w:rFonts w:ascii="Arial" w:hAnsi="Arial"/>
          <w:sz w:val="20"/>
          <w:szCs w:val="20"/>
          <w:lang w:val="ro-RO"/>
        </w:rPr>
        <w:t>Galati</w:t>
      </w:r>
      <w:r w:rsidRPr="00C76985">
        <w:rPr>
          <w:rFonts w:ascii="Arial" w:hAnsi="Arial"/>
          <w:sz w:val="20"/>
          <w:szCs w:val="20"/>
          <w:lang w:val="ro-RO"/>
        </w:rPr>
        <w:t xml:space="preserve">, </w:t>
      </w:r>
      <w:r>
        <w:rPr>
          <w:rFonts w:ascii="Arial" w:hAnsi="Arial"/>
          <w:sz w:val="20"/>
          <w:szCs w:val="20"/>
          <w:lang w:val="ro-RO"/>
        </w:rPr>
        <w:t>str.Brailei</w:t>
      </w:r>
      <w:r w:rsidRPr="00C76985">
        <w:rPr>
          <w:rFonts w:ascii="Arial" w:hAnsi="Arial"/>
          <w:sz w:val="20"/>
          <w:szCs w:val="20"/>
          <w:lang w:val="ro-RO"/>
        </w:rPr>
        <w:t xml:space="preserve"> nr.</w:t>
      </w:r>
      <w:r>
        <w:rPr>
          <w:rFonts w:ascii="Arial" w:hAnsi="Arial"/>
          <w:sz w:val="20"/>
          <w:szCs w:val="20"/>
          <w:lang w:val="ro-RO"/>
        </w:rPr>
        <w:t>17</w:t>
      </w:r>
      <w:r w:rsidRPr="00C76985">
        <w:rPr>
          <w:rFonts w:ascii="Arial" w:hAnsi="Arial"/>
          <w:sz w:val="20"/>
          <w:szCs w:val="20"/>
          <w:lang w:val="ro-RO"/>
        </w:rPr>
        <w:t>,</w:t>
      </w:r>
      <w:r>
        <w:rPr>
          <w:rFonts w:ascii="Arial" w:hAnsi="Arial"/>
          <w:sz w:val="20"/>
          <w:szCs w:val="20"/>
          <w:lang w:val="ro-RO"/>
        </w:rPr>
        <w:t>Complex Potcoava de Aur</w:t>
      </w:r>
      <w:r w:rsidRPr="00C76985">
        <w:rPr>
          <w:rFonts w:ascii="Arial" w:hAnsi="Arial"/>
          <w:sz w:val="20"/>
          <w:szCs w:val="20"/>
          <w:lang w:val="ro-RO"/>
        </w:rPr>
        <w:t xml:space="preserve"> jud. </w:t>
      </w:r>
      <w:r>
        <w:rPr>
          <w:rFonts w:ascii="Arial" w:hAnsi="Arial"/>
          <w:sz w:val="20"/>
          <w:szCs w:val="20"/>
          <w:lang w:val="ro-RO"/>
        </w:rPr>
        <w:t>Galati</w:t>
      </w:r>
      <w:r w:rsidRPr="00C76985">
        <w:rPr>
          <w:rFonts w:ascii="Arial" w:hAnsi="Arial"/>
          <w:sz w:val="20"/>
          <w:szCs w:val="20"/>
          <w:lang w:val="ro-RO"/>
        </w:rPr>
        <w:t xml:space="preserve"> sau la data ţi</w:t>
      </w:r>
      <w:r>
        <w:rPr>
          <w:rFonts w:ascii="Arial" w:hAnsi="Arial"/>
          <w:sz w:val="20"/>
          <w:szCs w:val="20"/>
          <w:lang w:val="ro-RO"/>
        </w:rPr>
        <w:t>nerii  celei de-a doua adunări 1</w:t>
      </w:r>
      <w:r w:rsidR="00062DDB">
        <w:rPr>
          <w:rFonts w:ascii="Arial" w:hAnsi="Arial"/>
          <w:sz w:val="20"/>
          <w:szCs w:val="20"/>
          <w:lang w:val="ro-RO"/>
        </w:rPr>
        <w:t>8</w:t>
      </w:r>
      <w:r w:rsidRPr="00C76985">
        <w:rPr>
          <w:rFonts w:ascii="Arial" w:hAnsi="Arial"/>
          <w:sz w:val="20"/>
          <w:szCs w:val="20"/>
          <w:lang w:val="ro-RO"/>
        </w:rPr>
        <w:t>.0</w:t>
      </w:r>
      <w:r w:rsidR="00062DDB">
        <w:rPr>
          <w:rFonts w:ascii="Arial" w:hAnsi="Arial"/>
          <w:sz w:val="20"/>
          <w:szCs w:val="20"/>
          <w:lang w:val="ro-RO"/>
        </w:rPr>
        <w:t>7</w:t>
      </w:r>
      <w:r>
        <w:rPr>
          <w:rFonts w:ascii="Arial" w:hAnsi="Arial"/>
          <w:sz w:val="20"/>
          <w:szCs w:val="20"/>
          <w:lang w:val="ro-RO"/>
        </w:rPr>
        <w:t>.2023</w:t>
      </w:r>
      <w:r w:rsidRPr="00C76985">
        <w:rPr>
          <w:rFonts w:ascii="Arial" w:hAnsi="Arial"/>
          <w:sz w:val="20"/>
          <w:szCs w:val="20"/>
          <w:lang w:val="ro-RO"/>
        </w:rPr>
        <w:t>, în cazul în care cea  dintâi nu se va putea ţine,</w:t>
      </w:r>
      <w:r>
        <w:rPr>
          <w:rFonts w:ascii="Arial" w:hAnsi="Arial"/>
          <w:sz w:val="20"/>
          <w:szCs w:val="20"/>
          <w:lang w:val="ro-RO"/>
        </w:rPr>
        <w:t xml:space="preserve"> </w:t>
      </w:r>
      <w:r w:rsidRPr="00C76985">
        <w:rPr>
          <w:rFonts w:ascii="Arial" w:hAnsi="Arial"/>
          <w:sz w:val="20"/>
          <w:szCs w:val="20"/>
          <w:lang w:val="ro-RO"/>
        </w:rPr>
        <w:t>Având cunoştinţă de documentaţia şi de materialele informative puse la dispoziţie de Societate în legătură cu ordinea de zi a Adunării Generale în cauză,</w:t>
      </w:r>
      <w:r w:rsidR="00343048">
        <w:rPr>
          <w:rFonts w:ascii="Arial" w:hAnsi="Arial"/>
          <w:sz w:val="20"/>
          <w:szCs w:val="20"/>
          <w:lang w:val="ro-RO"/>
        </w:rPr>
        <w:t xml:space="preserve"> p</w:t>
      </w:r>
      <w:r w:rsidRPr="00C76985">
        <w:rPr>
          <w:rFonts w:ascii="Arial" w:hAnsi="Arial"/>
          <w:sz w:val="20"/>
          <w:szCs w:val="20"/>
          <w:lang w:val="ro-RO"/>
        </w:rPr>
        <w:t>rin prezentul formular în numele societăţii pe care o reprezint exercit votul aferent deţinerilor acesteia înregistrate în Regi</w:t>
      </w:r>
      <w:r>
        <w:rPr>
          <w:rFonts w:ascii="Arial" w:hAnsi="Arial"/>
          <w:sz w:val="20"/>
          <w:szCs w:val="20"/>
          <w:lang w:val="ro-RO"/>
        </w:rPr>
        <w:t>strul  Acționarilor la data de 0</w:t>
      </w:r>
      <w:r w:rsidR="00062DDB">
        <w:rPr>
          <w:rFonts w:ascii="Arial" w:hAnsi="Arial"/>
          <w:sz w:val="20"/>
          <w:szCs w:val="20"/>
          <w:lang w:val="ro-RO"/>
        </w:rPr>
        <w:t>7</w:t>
      </w:r>
      <w:r w:rsidRPr="00C76985">
        <w:rPr>
          <w:rFonts w:ascii="Arial" w:hAnsi="Arial"/>
          <w:sz w:val="20"/>
          <w:szCs w:val="20"/>
          <w:lang w:val="ro-RO"/>
        </w:rPr>
        <w:t>.0</w:t>
      </w:r>
      <w:r w:rsidR="00062DDB">
        <w:rPr>
          <w:rFonts w:ascii="Arial" w:hAnsi="Arial"/>
          <w:sz w:val="20"/>
          <w:szCs w:val="20"/>
          <w:lang w:val="ro-RO"/>
        </w:rPr>
        <w:t>7</w:t>
      </w:r>
      <w:r>
        <w:rPr>
          <w:rFonts w:ascii="Arial" w:hAnsi="Arial"/>
          <w:sz w:val="20"/>
          <w:szCs w:val="20"/>
          <w:lang w:val="ro-RO"/>
        </w:rPr>
        <w:t>.2023</w:t>
      </w:r>
      <w:r w:rsidRPr="00C76985">
        <w:rPr>
          <w:rFonts w:ascii="Arial" w:hAnsi="Arial"/>
          <w:sz w:val="20"/>
          <w:szCs w:val="20"/>
        </w:rPr>
        <w:t xml:space="preserve"> </w:t>
      </w:r>
      <w:r w:rsidRPr="00C76985">
        <w:rPr>
          <w:rFonts w:ascii="Arial" w:hAnsi="Arial"/>
          <w:sz w:val="20"/>
          <w:szCs w:val="20"/>
          <w:lang w:val="ro-RO"/>
        </w:rPr>
        <w:t xml:space="preserve"> (data de referinţă) asupra punctelor de pe ordinea de zi a Adunării </w:t>
      </w:r>
      <w:r w:rsidR="00F86123">
        <w:rPr>
          <w:rFonts w:ascii="Arial" w:hAnsi="Arial"/>
          <w:sz w:val="20"/>
          <w:szCs w:val="20"/>
          <w:lang w:val="ro-RO"/>
        </w:rPr>
        <w:t>g</w:t>
      </w:r>
      <w:r w:rsidRPr="00C76985">
        <w:rPr>
          <w:rFonts w:ascii="Arial" w:hAnsi="Arial"/>
          <w:sz w:val="20"/>
          <w:szCs w:val="20"/>
          <w:lang w:val="ro-RO"/>
        </w:rPr>
        <w:t xml:space="preserve">enerale </w:t>
      </w:r>
      <w:r w:rsidR="00F86123">
        <w:rPr>
          <w:rFonts w:ascii="Arial" w:hAnsi="Arial"/>
          <w:sz w:val="20"/>
          <w:szCs w:val="20"/>
          <w:lang w:val="ro-RO"/>
        </w:rPr>
        <w:t>extrao</w:t>
      </w:r>
      <w:r w:rsidRPr="00C76985">
        <w:rPr>
          <w:rFonts w:ascii="Arial" w:hAnsi="Arial"/>
          <w:sz w:val="20"/>
          <w:szCs w:val="20"/>
          <w:lang w:val="ro-RO"/>
        </w:rPr>
        <w:t>rdinare a Acţionarilor, prin corespondenţă, după cum urmează:</w:t>
      </w:r>
    </w:p>
    <w:p w:rsidR="00062DDB" w:rsidRDefault="00062DDB" w:rsidP="00894AD5">
      <w:pPr>
        <w:jc w:val="both"/>
        <w:rPr>
          <w:rFonts w:ascii="Arial" w:hAnsi="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69"/>
        <w:gridCol w:w="447"/>
        <w:gridCol w:w="444"/>
        <w:gridCol w:w="447"/>
      </w:tblGrid>
      <w:tr w:rsidR="00062DDB" w:rsidRPr="00F123CA" w:rsidTr="007B371F">
        <w:tc>
          <w:tcPr>
            <w:tcW w:w="556" w:type="dxa"/>
          </w:tcPr>
          <w:p w:rsidR="00062DDB" w:rsidRPr="00F123CA" w:rsidRDefault="00062DDB" w:rsidP="007B371F">
            <w:pPr>
              <w:overflowPunct w:val="0"/>
              <w:autoSpaceDE w:val="0"/>
              <w:rPr>
                <w:rFonts w:ascii="Arial" w:hAnsi="Arial"/>
                <w:b/>
                <w:sz w:val="20"/>
                <w:szCs w:val="20"/>
              </w:rPr>
            </w:pPr>
            <w:r w:rsidRPr="00F123CA">
              <w:rPr>
                <w:rFonts w:ascii="Arial" w:hAnsi="Arial"/>
                <w:b/>
                <w:sz w:val="20"/>
                <w:szCs w:val="20"/>
              </w:rPr>
              <w:t>OZ</w:t>
            </w:r>
          </w:p>
        </w:tc>
        <w:tc>
          <w:tcPr>
            <w:tcW w:w="8069" w:type="dxa"/>
          </w:tcPr>
          <w:p w:rsidR="00062DDB" w:rsidRPr="00F123CA" w:rsidRDefault="00062DDB" w:rsidP="007B371F">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47" w:type="dxa"/>
          </w:tcPr>
          <w:p w:rsidR="00062DDB" w:rsidRPr="00F123CA" w:rsidRDefault="00062DDB" w:rsidP="007B371F">
            <w:pPr>
              <w:overflowPunct w:val="0"/>
              <w:autoSpaceDE w:val="0"/>
              <w:rPr>
                <w:rFonts w:ascii="Arial" w:hAnsi="Arial"/>
                <w:b/>
                <w:sz w:val="20"/>
                <w:szCs w:val="20"/>
              </w:rPr>
            </w:pPr>
            <w:r w:rsidRPr="00F123CA">
              <w:rPr>
                <w:rFonts w:ascii="Arial" w:hAnsi="Arial"/>
                <w:b/>
                <w:sz w:val="20"/>
                <w:szCs w:val="20"/>
              </w:rPr>
              <w:t>P</w:t>
            </w:r>
          </w:p>
        </w:tc>
        <w:tc>
          <w:tcPr>
            <w:tcW w:w="444" w:type="dxa"/>
          </w:tcPr>
          <w:p w:rsidR="00062DDB" w:rsidRPr="00F123CA" w:rsidRDefault="00062DDB" w:rsidP="007B371F">
            <w:pPr>
              <w:overflowPunct w:val="0"/>
              <w:autoSpaceDE w:val="0"/>
              <w:rPr>
                <w:rFonts w:ascii="Arial" w:hAnsi="Arial"/>
                <w:b/>
                <w:sz w:val="20"/>
                <w:szCs w:val="20"/>
              </w:rPr>
            </w:pPr>
            <w:r w:rsidRPr="00F123CA">
              <w:rPr>
                <w:rFonts w:ascii="Arial" w:hAnsi="Arial"/>
                <w:b/>
                <w:sz w:val="20"/>
                <w:szCs w:val="20"/>
              </w:rPr>
              <w:t>I</w:t>
            </w:r>
          </w:p>
        </w:tc>
        <w:tc>
          <w:tcPr>
            <w:tcW w:w="447" w:type="dxa"/>
          </w:tcPr>
          <w:p w:rsidR="00062DDB" w:rsidRPr="00F123CA" w:rsidRDefault="00062DDB" w:rsidP="007B371F">
            <w:pPr>
              <w:overflowPunct w:val="0"/>
              <w:autoSpaceDE w:val="0"/>
              <w:rPr>
                <w:rFonts w:ascii="Arial" w:hAnsi="Arial"/>
                <w:b/>
                <w:sz w:val="20"/>
                <w:szCs w:val="20"/>
              </w:rPr>
            </w:pPr>
            <w:r w:rsidRPr="00F123CA">
              <w:rPr>
                <w:rFonts w:ascii="Arial" w:hAnsi="Arial"/>
                <w:b/>
                <w:sz w:val="20"/>
                <w:szCs w:val="20"/>
              </w:rPr>
              <w:t>A</w:t>
            </w: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sidRPr="00F123CA">
              <w:rPr>
                <w:rFonts w:ascii="Arial" w:hAnsi="Arial"/>
                <w:sz w:val="20"/>
                <w:szCs w:val="20"/>
              </w:rPr>
              <w:t>1</w:t>
            </w:r>
          </w:p>
        </w:tc>
        <w:tc>
          <w:tcPr>
            <w:tcW w:w="8069" w:type="dxa"/>
          </w:tcPr>
          <w:p w:rsidR="00062DDB" w:rsidRPr="00F123CA" w:rsidRDefault="00062DDB" w:rsidP="00CD1C7B">
            <w:pPr>
              <w:overflowPunct w:val="0"/>
              <w:autoSpaceDE w:val="0"/>
              <w:rPr>
                <w:rFonts w:ascii="Arial" w:hAnsi="Arial"/>
                <w:sz w:val="20"/>
                <w:szCs w:val="20"/>
              </w:rPr>
            </w:pPr>
            <w:r w:rsidRPr="00F123CA">
              <w:rPr>
                <w:rFonts w:ascii="Arial" w:eastAsia="Times New Roman" w:hAnsi="Arial"/>
                <w:sz w:val="20"/>
                <w:szCs w:val="20"/>
              </w:rPr>
              <w:t>Alegerea secretariatului sedintei AG</w:t>
            </w:r>
            <w:r w:rsidR="00CD1C7B">
              <w:rPr>
                <w:rFonts w:ascii="Arial" w:eastAsia="Times New Roman" w:hAnsi="Arial"/>
                <w:sz w:val="20"/>
                <w:szCs w:val="20"/>
              </w:rPr>
              <w:t>E</w:t>
            </w:r>
            <w:r w:rsidRPr="00F123CA">
              <w:rPr>
                <w:rFonts w:ascii="Arial" w:eastAsia="Times New Roman" w:hAnsi="Arial"/>
                <w:sz w:val="20"/>
                <w:szCs w:val="20"/>
              </w:rPr>
              <w:t>A dintre actionarii societatii, conform art.129 alin.(2) din Legea nr.31/1990 privind societatile</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sidRPr="00F123CA">
              <w:rPr>
                <w:rFonts w:ascii="Arial" w:hAnsi="Arial"/>
                <w:sz w:val="20"/>
                <w:szCs w:val="20"/>
              </w:rPr>
              <w:t>2</w:t>
            </w:r>
          </w:p>
        </w:tc>
        <w:tc>
          <w:tcPr>
            <w:tcW w:w="8069" w:type="dxa"/>
          </w:tcPr>
          <w:p w:rsidR="00062DDB" w:rsidRPr="00D65C72" w:rsidRDefault="00062DDB" w:rsidP="007B371F">
            <w:pPr>
              <w:autoSpaceDE w:val="0"/>
              <w:rPr>
                <w:rFonts w:ascii="Arial" w:hAnsi="Arial"/>
                <w:sz w:val="20"/>
                <w:szCs w:val="20"/>
              </w:rPr>
            </w:pPr>
            <w:r w:rsidRPr="00D65C72">
              <w:rPr>
                <w:rFonts w:ascii="Arial" w:hAnsi="Arial"/>
                <w:sz w:val="20"/>
                <w:szCs w:val="20"/>
              </w:rPr>
              <w:t>Aprobarea desfiintarii sediului secundar denumit CAFÉ-BAR, de la adresa Galati, str. Macedona, Tiglina 3, nr. 32, judetul Galati.</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sidRPr="00F123CA">
              <w:rPr>
                <w:rFonts w:ascii="Arial" w:hAnsi="Arial"/>
                <w:sz w:val="20"/>
                <w:szCs w:val="20"/>
              </w:rPr>
              <w:t>3</w:t>
            </w:r>
          </w:p>
        </w:tc>
        <w:tc>
          <w:tcPr>
            <w:tcW w:w="8069" w:type="dxa"/>
          </w:tcPr>
          <w:p w:rsidR="00062DDB" w:rsidRPr="00D65C72" w:rsidRDefault="00062DDB" w:rsidP="00062DDB">
            <w:pPr>
              <w:pStyle w:val="ListParagraph"/>
              <w:numPr>
                <w:ilvl w:val="0"/>
                <w:numId w:val="2"/>
              </w:numPr>
              <w:autoSpaceDE w:val="0"/>
              <w:rPr>
                <w:rFonts w:ascii="Arial" w:hAnsi="Arial" w:cs="Arial"/>
                <w:b/>
                <w:sz w:val="20"/>
                <w:szCs w:val="20"/>
              </w:rPr>
            </w:pPr>
            <w:r w:rsidRPr="00D65C72">
              <w:rPr>
                <w:rFonts w:ascii="Arial" w:hAnsi="Arial" w:cs="Arial"/>
                <w:sz w:val="20"/>
                <w:szCs w:val="20"/>
              </w:rPr>
              <w:t>Aprobarea modificarii actului constitutiv al societatii REGAL SA :</w:t>
            </w:r>
          </w:p>
          <w:p w:rsidR="00062DDB" w:rsidRPr="00C81BC9" w:rsidRDefault="00062DDB" w:rsidP="007B371F">
            <w:pPr>
              <w:autoSpaceDE w:val="0"/>
              <w:rPr>
                <w:rFonts w:ascii="Arial" w:hAnsi="Arial"/>
                <w:b/>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b/>
                <w:sz w:val="20"/>
                <w:szCs w:val="20"/>
              </w:rPr>
            </w:pPr>
            <w:r w:rsidRPr="00D65C72">
              <w:rPr>
                <w:rFonts w:ascii="Arial" w:hAnsi="Arial" w:cs="Arial"/>
                <w:b/>
                <w:sz w:val="20"/>
                <w:szCs w:val="20"/>
              </w:rPr>
              <w:t xml:space="preserve">Art.4 Durata societatii </w:t>
            </w:r>
            <w:r w:rsidRPr="00D65C72">
              <w:rPr>
                <w:rFonts w:ascii="Arial" w:hAnsi="Arial" w:cs="Arial"/>
                <w:sz w:val="20"/>
                <w:szCs w:val="20"/>
              </w:rPr>
              <w:t>va avea urmatoarea forma</w:t>
            </w:r>
            <w:r w:rsidRPr="00D65C72">
              <w:rPr>
                <w:rFonts w:ascii="Arial" w:hAnsi="Arial" w:cs="Arial"/>
                <w:b/>
                <w:sz w:val="20"/>
                <w:szCs w:val="20"/>
              </w:rPr>
              <w:t>:</w:t>
            </w:r>
          </w:p>
          <w:p w:rsidR="00062DDB" w:rsidRPr="00D65C72" w:rsidRDefault="00062DDB" w:rsidP="007B371F">
            <w:pPr>
              <w:pStyle w:val="ListParagraph"/>
              <w:tabs>
                <w:tab w:val="left" w:pos="720"/>
                <w:tab w:val="left" w:pos="1440"/>
                <w:tab w:val="left" w:pos="2700"/>
              </w:tabs>
              <w:ind w:left="0"/>
              <w:rPr>
                <w:rFonts w:ascii="Arial" w:hAnsi="Arial" w:cs="Arial"/>
                <w:i/>
                <w:sz w:val="20"/>
                <w:szCs w:val="20"/>
              </w:rPr>
            </w:pPr>
            <w:r w:rsidRPr="00D65C72">
              <w:rPr>
                <w:rFonts w:ascii="Arial" w:hAnsi="Arial" w:cs="Arial"/>
                <w:i/>
                <w:sz w:val="20"/>
                <w:szCs w:val="20"/>
              </w:rPr>
              <w:t>“ Durata Societatii REGAL SA este nedeterminata. “</w:t>
            </w:r>
          </w:p>
          <w:p w:rsidR="00062DDB" w:rsidRPr="00C81BC9" w:rsidRDefault="00062DDB" w:rsidP="007B371F">
            <w:pPr>
              <w:pStyle w:val="ListParagraph"/>
              <w:tabs>
                <w:tab w:val="left" w:pos="720"/>
                <w:tab w:val="left" w:pos="1440"/>
                <w:tab w:val="left" w:pos="2700"/>
              </w:tabs>
              <w:ind w:left="0"/>
              <w:rPr>
                <w:rFonts w:ascii="Arial" w:hAnsi="Arial" w:cs="Arial"/>
                <w:b/>
                <w:i/>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6 Capitalul social </w:t>
            </w:r>
            <w:r w:rsidRPr="00D65C72">
              <w:rPr>
                <w:rFonts w:ascii="Arial" w:hAnsi="Arial" w:cs="Arial"/>
                <w:sz w:val="20"/>
                <w:szCs w:val="20"/>
              </w:rPr>
              <w:t>va avea urmatoarea forma:</w:t>
            </w:r>
          </w:p>
          <w:p w:rsidR="00062DDB" w:rsidRPr="00D65C72" w:rsidRDefault="00062DDB" w:rsidP="007B371F">
            <w:pPr>
              <w:tabs>
                <w:tab w:val="left" w:pos="720"/>
                <w:tab w:val="left" w:pos="1440"/>
                <w:tab w:val="left" w:pos="2700"/>
                <w:tab w:val="left" w:pos="5760"/>
              </w:tabs>
              <w:ind w:left="360"/>
              <w:rPr>
                <w:rFonts w:ascii="Arial" w:hAnsi="Arial"/>
                <w:b/>
                <w:i/>
                <w:sz w:val="20"/>
                <w:szCs w:val="20"/>
              </w:rPr>
            </w:pPr>
            <w:r w:rsidRPr="00D65C72">
              <w:rPr>
                <w:rFonts w:ascii="Arial" w:hAnsi="Arial"/>
                <w:i/>
                <w:sz w:val="20"/>
                <w:szCs w:val="20"/>
              </w:rPr>
              <w:t xml:space="preserve">“ REGAL S.A. este o societate cu capital mixt (privat si de stat). Capitalul social subscris si integral varsat al societatii  este 118.890,8 lei , impartit  in 1.188.908 actiuni, cu valoarea nominala de 0,1 lei fiecare actiune. </w:t>
            </w:r>
          </w:p>
          <w:p w:rsidR="00062DDB" w:rsidRPr="00D65C72" w:rsidRDefault="00062DDB" w:rsidP="007B371F">
            <w:pPr>
              <w:ind w:left="360"/>
              <w:rPr>
                <w:rFonts w:ascii="Arial" w:hAnsi="Arial"/>
                <w:i/>
                <w:sz w:val="20"/>
                <w:szCs w:val="20"/>
              </w:rPr>
            </w:pPr>
            <w:r w:rsidRPr="00D65C72">
              <w:rPr>
                <w:rFonts w:ascii="Arial" w:hAnsi="Arial"/>
                <w:i/>
                <w:sz w:val="20"/>
                <w:szCs w:val="20"/>
              </w:rPr>
              <w:t xml:space="preserve">Participarea la profit si pierderi este proportionala cu cota de participare la capitalul social. “  </w:t>
            </w:r>
          </w:p>
          <w:p w:rsidR="00062DDB" w:rsidRPr="00C81BC9" w:rsidRDefault="00062DDB" w:rsidP="007B371F">
            <w:pPr>
              <w:rPr>
                <w:rFonts w:ascii="Arial" w:hAnsi="Arial"/>
                <w:i/>
                <w:sz w:val="12"/>
                <w:szCs w:val="12"/>
              </w:rPr>
            </w:pPr>
            <w:r w:rsidRPr="00D65C72">
              <w:rPr>
                <w:rFonts w:ascii="Arial" w:hAnsi="Arial"/>
                <w:i/>
                <w:sz w:val="20"/>
                <w:szCs w:val="20"/>
              </w:rPr>
              <w:t xml:space="preserve"> </w:t>
            </w: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8 Actiunile </w:t>
            </w:r>
            <w:r w:rsidRPr="00D65C72">
              <w:rPr>
                <w:rFonts w:ascii="Arial" w:hAnsi="Arial" w:cs="Arial"/>
                <w:sz w:val="20"/>
                <w:szCs w:val="20"/>
              </w:rPr>
              <w:t>va avea urmatoarea forma:</w:t>
            </w:r>
          </w:p>
          <w:p w:rsidR="00062DDB" w:rsidRPr="00D65C72" w:rsidRDefault="00062DDB" w:rsidP="00062DDB">
            <w:pPr>
              <w:pStyle w:val="ListParagraph"/>
              <w:numPr>
                <w:ilvl w:val="0"/>
                <w:numId w:val="4"/>
              </w:numPr>
              <w:tabs>
                <w:tab w:val="left" w:pos="450"/>
                <w:tab w:val="left" w:pos="1440"/>
                <w:tab w:val="left" w:pos="2700"/>
                <w:tab w:val="left" w:pos="5760"/>
              </w:tabs>
              <w:ind w:hanging="270"/>
              <w:rPr>
                <w:rFonts w:ascii="Arial" w:hAnsi="Arial" w:cs="Arial"/>
                <w:i/>
                <w:sz w:val="20"/>
                <w:szCs w:val="20"/>
              </w:rPr>
            </w:pPr>
            <w:r w:rsidRPr="00D65C72">
              <w:rPr>
                <w:rFonts w:ascii="Arial" w:hAnsi="Arial" w:cs="Arial"/>
                <w:i/>
                <w:sz w:val="20"/>
                <w:szCs w:val="20"/>
              </w:rPr>
              <w:t>“Actiunile Societatii REGAL S.A. sunt nominative, dematerializate si evidentiate prin inscriere in registrul actionarilor tinut de o societate de registru independent sau in registrul actionarilor tinut de societate prin grija persoanelor abilitate in acest sens, la sediul societatii.</w:t>
            </w:r>
          </w:p>
          <w:p w:rsidR="00062DDB" w:rsidRPr="00D65C72" w:rsidRDefault="00062DDB" w:rsidP="007B371F">
            <w:pPr>
              <w:tabs>
                <w:tab w:val="left" w:pos="180"/>
                <w:tab w:val="left" w:pos="255"/>
                <w:tab w:val="left" w:pos="450"/>
                <w:tab w:val="left" w:pos="540"/>
                <w:tab w:val="left" w:pos="1440"/>
                <w:tab w:val="left" w:pos="2700"/>
                <w:tab w:val="left" w:pos="5760"/>
              </w:tabs>
              <w:rPr>
                <w:rFonts w:ascii="Arial" w:hAnsi="Arial"/>
                <w:i/>
                <w:strike/>
                <w:sz w:val="20"/>
                <w:szCs w:val="20"/>
              </w:rPr>
            </w:pPr>
            <w:r w:rsidRPr="00D65C72">
              <w:rPr>
                <w:rFonts w:ascii="Arial" w:hAnsi="Arial"/>
                <w:i/>
                <w:sz w:val="20"/>
                <w:szCs w:val="20"/>
              </w:rPr>
              <w:t xml:space="preserve">(2) Societatea nu este admisa la tranzactionare, fiind societate de tip inchis. </w:t>
            </w:r>
          </w:p>
          <w:p w:rsidR="00062DDB" w:rsidRPr="00D65C72" w:rsidRDefault="00062DDB" w:rsidP="007B371F">
            <w:pPr>
              <w:tabs>
                <w:tab w:val="left" w:pos="225"/>
                <w:tab w:val="left" w:pos="450"/>
                <w:tab w:val="left" w:pos="1440"/>
                <w:tab w:val="left" w:pos="2700"/>
                <w:tab w:val="left" w:pos="5760"/>
              </w:tabs>
              <w:rPr>
                <w:rFonts w:ascii="Arial" w:hAnsi="Arial"/>
                <w:i/>
                <w:sz w:val="20"/>
                <w:szCs w:val="20"/>
              </w:rPr>
            </w:pPr>
            <w:r w:rsidRPr="00D65C72" w:rsidDel="00950731">
              <w:rPr>
                <w:rFonts w:ascii="Arial" w:hAnsi="Arial"/>
                <w:i/>
                <w:sz w:val="20"/>
                <w:szCs w:val="20"/>
              </w:rPr>
              <w:t xml:space="preserve"> </w:t>
            </w:r>
            <w:r w:rsidRPr="00D65C72">
              <w:rPr>
                <w:rFonts w:ascii="Arial" w:hAnsi="Arial"/>
                <w:i/>
                <w:sz w:val="20"/>
                <w:szCs w:val="20"/>
              </w:rPr>
              <w:t>(3) Modificarile care se opereaza in registru vor respecta prevederile legislatiei in vigoare.”</w:t>
            </w:r>
          </w:p>
          <w:p w:rsidR="00062DDB" w:rsidRPr="00C81BC9" w:rsidRDefault="00062DDB" w:rsidP="007B371F">
            <w:pPr>
              <w:tabs>
                <w:tab w:val="left" w:pos="225"/>
                <w:tab w:val="left" w:pos="450"/>
                <w:tab w:val="left" w:pos="1440"/>
                <w:tab w:val="left" w:pos="2700"/>
                <w:tab w:val="left" w:pos="5760"/>
              </w:tabs>
              <w:rPr>
                <w:rFonts w:ascii="Arial" w:hAnsi="Arial"/>
                <w:i/>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Articolul 9 Drepturi si obligatii decurgand din actiuni</w:t>
            </w:r>
            <w:r w:rsidRPr="00D65C72">
              <w:rPr>
                <w:rFonts w:ascii="Arial" w:hAnsi="Arial" w:cs="Arial"/>
                <w:sz w:val="20"/>
                <w:szCs w:val="20"/>
              </w:rPr>
              <w:t xml:space="preserve"> va avea urmatoarea forma:</w:t>
            </w:r>
          </w:p>
          <w:p w:rsidR="00062DDB" w:rsidRPr="00D65C72" w:rsidRDefault="00062DDB" w:rsidP="007B371F">
            <w:pPr>
              <w:tabs>
                <w:tab w:val="left" w:pos="504"/>
                <w:tab w:val="left" w:pos="837"/>
                <w:tab w:val="left" w:pos="115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 (1)Actiunile au valoare egala si acorda posesorilor drepturi egale. Fiecare actiune confera actionarului dreptul la un vot in Adunarea generala a actionarilor, dreptul de a participa la distribuirea dividendelor conform prevederilor prezentului Act constitutiv si ale dispoziilor legale, precum si la alte drepturi ce decurg din Actul constitutiv.</w:t>
            </w:r>
          </w:p>
          <w:p w:rsidR="00062DDB" w:rsidRPr="00D65C72" w:rsidRDefault="00062DDB" w:rsidP="007B371F">
            <w:pPr>
              <w:tabs>
                <w:tab w:val="left" w:pos="837"/>
                <w:tab w:val="left" w:pos="957"/>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(2) Detinerea actiunii certifica adeziunea de drept la actul constitutiv.</w:t>
            </w:r>
          </w:p>
          <w:p w:rsidR="00062DDB" w:rsidRPr="00D65C72" w:rsidRDefault="00062DDB" w:rsidP="007B371F">
            <w:pPr>
              <w:tabs>
                <w:tab w:val="left" w:pos="504"/>
                <w:tab w:val="left" w:pos="882"/>
                <w:tab w:val="left" w:pos="2952"/>
                <w:tab w:val="left" w:pos="6012"/>
              </w:tabs>
              <w:ind w:left="360"/>
              <w:rPr>
                <w:rFonts w:ascii="Arial" w:hAnsi="Arial"/>
                <w:i/>
                <w:color w:val="000000" w:themeColor="text1"/>
                <w:sz w:val="20"/>
                <w:szCs w:val="20"/>
              </w:rPr>
            </w:pPr>
            <w:r w:rsidRPr="00D65C72" w:rsidDel="004639C8">
              <w:rPr>
                <w:rFonts w:ascii="Arial" w:hAnsi="Arial"/>
                <w:i/>
                <w:color w:val="000000" w:themeColor="text1"/>
                <w:sz w:val="20"/>
                <w:szCs w:val="20"/>
              </w:rPr>
              <w:t xml:space="preserve"> </w:t>
            </w:r>
            <w:r w:rsidRPr="00D65C72">
              <w:rPr>
                <w:rFonts w:ascii="Arial" w:hAnsi="Arial"/>
                <w:i/>
                <w:color w:val="000000" w:themeColor="text1"/>
                <w:sz w:val="20"/>
                <w:szCs w:val="20"/>
              </w:rPr>
              <w:t>(3) Obligatiile Societatii REGAL S.A. sunt garantate cu patrimoniul acesteia, iar actionarii raspund in limita actiunilor pe care le detin.</w:t>
            </w:r>
          </w:p>
          <w:p w:rsidR="00062DDB" w:rsidRPr="00D65C72" w:rsidRDefault="00062DDB" w:rsidP="007B371F">
            <w:pPr>
              <w:tabs>
                <w:tab w:val="left" w:pos="504"/>
                <w:tab w:val="left" w:pos="88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(4) Patrimoniul  Societatii REGAL S.A. nu poate fi grevat de datorii sau de alte obligatii personale ale actionarilor. “</w:t>
            </w:r>
          </w:p>
          <w:p w:rsidR="00062DDB" w:rsidRPr="00C81BC9" w:rsidRDefault="00062DDB" w:rsidP="007B371F">
            <w:pPr>
              <w:tabs>
                <w:tab w:val="left" w:pos="504"/>
                <w:tab w:val="left" w:pos="882"/>
                <w:tab w:val="left" w:pos="2952"/>
                <w:tab w:val="left" w:pos="6012"/>
              </w:tabs>
              <w:ind w:left="360"/>
              <w:rPr>
                <w:rFonts w:ascii="Arial" w:hAnsi="Arial"/>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Articolul 10 Transferul actiunilor</w:t>
            </w:r>
            <w:r w:rsidRPr="00D65C72">
              <w:rPr>
                <w:rFonts w:ascii="Arial" w:hAnsi="Arial" w:cs="Arial"/>
                <w:sz w:val="20"/>
                <w:szCs w:val="20"/>
              </w:rPr>
              <w:t xml:space="preserve"> va avea urmatoarea forma:</w:t>
            </w:r>
          </w:p>
          <w:p w:rsidR="00062DDB" w:rsidRPr="00D65C72" w:rsidRDefault="00062DDB" w:rsidP="007B371F">
            <w:pPr>
              <w:tabs>
                <w:tab w:val="left" w:pos="1365"/>
                <w:tab w:val="left" w:pos="1590"/>
                <w:tab w:val="left" w:pos="3390"/>
                <w:tab w:val="left" w:pos="6450"/>
              </w:tabs>
              <w:ind w:left="360"/>
              <w:rPr>
                <w:rFonts w:ascii="Arial" w:hAnsi="Arial"/>
                <w:i/>
                <w:iCs/>
                <w:sz w:val="20"/>
                <w:szCs w:val="20"/>
              </w:rPr>
            </w:pPr>
            <w:r w:rsidRPr="00D65C72">
              <w:rPr>
                <w:rFonts w:ascii="Arial" w:hAnsi="Arial"/>
                <w:i/>
                <w:iCs/>
                <w:sz w:val="20"/>
                <w:szCs w:val="20"/>
              </w:rPr>
              <w:t>“ Dreptul de proprietate asupra actiunilor se transmite in conformitate cu prevederile din Legea nr. 31/1990 privind societățile. “</w:t>
            </w:r>
          </w:p>
          <w:p w:rsidR="00062DDB" w:rsidRPr="00C81BC9" w:rsidRDefault="00062DDB" w:rsidP="007B371F">
            <w:pPr>
              <w:tabs>
                <w:tab w:val="left" w:pos="1365"/>
                <w:tab w:val="left" w:pos="1590"/>
                <w:tab w:val="left" w:pos="3390"/>
                <w:tab w:val="left" w:pos="6450"/>
              </w:tabs>
              <w:ind w:left="360"/>
              <w:rPr>
                <w:rFonts w:ascii="Arial" w:hAnsi="Arial"/>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Litera g) din alineatul (4) al  art.11 Atributiile Adunarii generale a actionarilor</w:t>
            </w:r>
            <w:r w:rsidRPr="00D65C72">
              <w:rPr>
                <w:rFonts w:ascii="Arial" w:hAnsi="Arial" w:cs="Arial"/>
                <w:sz w:val="20"/>
                <w:szCs w:val="20"/>
              </w:rPr>
              <w:t xml:space="preserve"> va avea urmatoarea forma:</w:t>
            </w:r>
          </w:p>
          <w:p w:rsidR="00062DDB" w:rsidRPr="00D65C72" w:rsidRDefault="00062DDB" w:rsidP="007B371F">
            <w:pPr>
              <w:tabs>
                <w:tab w:val="left" w:pos="375"/>
                <w:tab w:val="left" w:pos="2880"/>
                <w:tab w:val="left" w:pos="8640"/>
              </w:tabs>
              <w:ind w:left="360"/>
              <w:rPr>
                <w:rFonts w:ascii="Arial" w:hAnsi="Arial"/>
                <w:i/>
                <w:color w:val="000000" w:themeColor="text1"/>
                <w:sz w:val="20"/>
                <w:szCs w:val="20"/>
              </w:rPr>
            </w:pPr>
            <w:r w:rsidRPr="00D65C72">
              <w:rPr>
                <w:rFonts w:ascii="Arial" w:hAnsi="Arial"/>
                <w:i/>
                <w:color w:val="000000" w:themeColor="text1"/>
                <w:sz w:val="20"/>
                <w:szCs w:val="20"/>
              </w:rPr>
              <w:t>“ g) Modificarea numarului de actiuni sau a valorii nominale a acestora, precum si consolidarea valorii nominale a  actiunilor;”</w:t>
            </w:r>
          </w:p>
          <w:p w:rsidR="00062DDB" w:rsidRPr="00C81BC9" w:rsidRDefault="00062DDB" w:rsidP="007B371F">
            <w:pPr>
              <w:tabs>
                <w:tab w:val="left" w:pos="375"/>
                <w:tab w:val="left" w:pos="2880"/>
                <w:tab w:val="left" w:pos="8640"/>
              </w:tabs>
              <w:ind w:left="360"/>
              <w:rPr>
                <w:rFonts w:ascii="Arial" w:hAnsi="Arial"/>
                <w:color w:val="000000" w:themeColor="text1"/>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Litera l din alineatul (4)</w:t>
            </w:r>
            <w:r w:rsidRPr="00D65C72">
              <w:rPr>
                <w:rFonts w:ascii="Arial" w:hAnsi="Arial" w:cs="Arial"/>
                <w:sz w:val="20"/>
                <w:szCs w:val="20"/>
              </w:rPr>
              <w:t xml:space="preserve"> </w:t>
            </w:r>
            <w:r w:rsidRPr="00D65C72">
              <w:rPr>
                <w:rFonts w:ascii="Arial" w:hAnsi="Arial" w:cs="Arial"/>
                <w:b/>
                <w:sz w:val="20"/>
                <w:szCs w:val="20"/>
              </w:rPr>
              <w:t>al  art.11 Atributiile Adunarii generale a actionarilor</w:t>
            </w:r>
            <w:r w:rsidRPr="00D65C72">
              <w:rPr>
                <w:rFonts w:ascii="Arial" w:hAnsi="Arial" w:cs="Arial"/>
                <w:sz w:val="20"/>
                <w:szCs w:val="20"/>
              </w:rPr>
              <w:t xml:space="preserve"> se elimina</w:t>
            </w:r>
          </w:p>
          <w:p w:rsidR="00062DDB" w:rsidRPr="00C81BC9" w:rsidRDefault="00062DDB" w:rsidP="007B371F">
            <w:pPr>
              <w:pStyle w:val="ListParagraph"/>
              <w:tabs>
                <w:tab w:val="left" w:pos="720"/>
                <w:tab w:val="left" w:pos="1440"/>
                <w:tab w:val="left" w:pos="2700"/>
              </w:tabs>
              <w:rPr>
                <w:rFonts w:ascii="Arial" w:hAnsi="Arial" w:cs="Arial"/>
                <w:sz w:val="12"/>
                <w:szCs w:val="12"/>
              </w:rPr>
            </w:pPr>
          </w:p>
          <w:p w:rsidR="00062DDB" w:rsidRPr="00D65C72" w:rsidRDefault="00062DDB" w:rsidP="00062DDB">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Alineatele (3) si (4) ale art.14 Exercitarea dreptului de vot in Adunarea generala a actionarilor</w:t>
            </w:r>
            <w:r w:rsidRPr="00D65C72">
              <w:rPr>
                <w:rFonts w:ascii="Arial" w:hAnsi="Arial" w:cs="Arial"/>
                <w:sz w:val="20"/>
                <w:szCs w:val="20"/>
              </w:rPr>
              <w:t xml:space="preserve"> vor avea urmatoarea forma: </w:t>
            </w:r>
          </w:p>
          <w:p w:rsidR="00062DDB" w:rsidRPr="00D65C72" w:rsidRDefault="00062DDB" w:rsidP="007B371F">
            <w:pPr>
              <w:tabs>
                <w:tab w:val="left" w:pos="900"/>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 (3) Pentru a fi opozabile tertilor, hotararile Adunarii generale a actionarilor vor fi depuse in termen de 15 zile la Oficiul Registrul Comertului pentru a fi mentionate in registru. Acestea se publica in Monitorul Oficial al Romaniei, Partea a-IV-a.</w:t>
            </w:r>
          </w:p>
          <w:p w:rsidR="00062DDB" w:rsidRPr="00D65C72" w:rsidRDefault="00062DDB" w:rsidP="007B371F">
            <w:pPr>
              <w:tabs>
                <w:tab w:val="left" w:pos="915"/>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(4) Hotararile luate de Adunarile generale ale actionarilor in limitele legii si ale prezentului act constituitv  sunt obligatorii chiar pentru actionarii care nu au luat parte la adunare sau au votat contra. “</w:t>
            </w:r>
          </w:p>
          <w:p w:rsidR="00062DDB" w:rsidRPr="00C81BC9" w:rsidRDefault="00062DDB" w:rsidP="007B371F">
            <w:pPr>
              <w:tabs>
                <w:tab w:val="left" w:pos="915"/>
                <w:tab w:val="left" w:pos="1512"/>
                <w:tab w:val="left" w:pos="3312"/>
                <w:tab w:val="left" w:pos="6372"/>
              </w:tabs>
              <w:ind w:left="360"/>
              <w:rPr>
                <w:rFonts w:ascii="Arial" w:hAnsi="Arial"/>
                <w:i/>
                <w:color w:val="000000" w:themeColor="text1"/>
                <w:sz w:val="12"/>
                <w:szCs w:val="12"/>
              </w:rPr>
            </w:pPr>
          </w:p>
          <w:p w:rsidR="00062DDB" w:rsidRPr="00D65C72" w:rsidRDefault="00062DDB" w:rsidP="007B371F">
            <w:pPr>
              <w:autoSpaceDE w:val="0"/>
              <w:rPr>
                <w:rFonts w:ascii="Arial" w:hAnsi="Arial"/>
                <w:sz w:val="20"/>
                <w:szCs w:val="20"/>
              </w:rPr>
            </w:pPr>
            <w:r w:rsidRPr="00D65C72">
              <w:rPr>
                <w:rFonts w:ascii="Arial" w:hAnsi="Arial"/>
                <w:b/>
                <w:sz w:val="20"/>
                <w:szCs w:val="20"/>
              </w:rPr>
              <w:t xml:space="preserve">      9) Litera j a alineatului (3) din art.15 Organizarea si atributiile Consiliului de administratie </w:t>
            </w:r>
            <w:r w:rsidRPr="00D65C72">
              <w:rPr>
                <w:rFonts w:ascii="Arial" w:hAnsi="Arial"/>
                <w:sz w:val="20"/>
                <w:szCs w:val="20"/>
              </w:rPr>
              <w:t>va avea urmatoarea forma:</w:t>
            </w:r>
          </w:p>
          <w:p w:rsidR="00062DDB" w:rsidRPr="00D65C72" w:rsidRDefault="00062DDB" w:rsidP="007B371F">
            <w:pPr>
              <w:autoSpaceDE w:val="0"/>
              <w:rPr>
                <w:rFonts w:ascii="Arial" w:hAnsi="Arial"/>
                <w:sz w:val="20"/>
                <w:szCs w:val="20"/>
              </w:rPr>
            </w:pPr>
            <w:r w:rsidRPr="00D65C72">
              <w:rPr>
                <w:rFonts w:ascii="Arial" w:hAnsi="Arial"/>
                <w:i/>
                <w:sz w:val="20"/>
                <w:szCs w:val="20"/>
              </w:rPr>
              <w:t xml:space="preserve">“ j) </w:t>
            </w:r>
            <w:r w:rsidRPr="00D65C72">
              <w:rPr>
                <w:rFonts w:ascii="Arial" w:hAnsi="Arial"/>
                <w:bCs/>
                <w:i/>
                <w:sz w:val="20"/>
                <w:szCs w:val="20"/>
                <w:lang w:val="fr-FR"/>
              </w:rPr>
              <w:t>Supune aprobării Adunării generale a acţionarilor, în termen de cel mult 5 luni de la încheierea exerciţiului financiar, situaţiile financiare anuale, daca legea nu prevede altfel; »</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sidRPr="00F123CA">
              <w:rPr>
                <w:rFonts w:ascii="Arial" w:hAnsi="Arial"/>
                <w:sz w:val="20"/>
                <w:szCs w:val="20"/>
              </w:rPr>
              <w:lastRenderedPageBreak/>
              <w:t>4</w:t>
            </w:r>
          </w:p>
        </w:tc>
        <w:tc>
          <w:tcPr>
            <w:tcW w:w="8069" w:type="dxa"/>
          </w:tcPr>
          <w:p w:rsidR="00062DDB" w:rsidRPr="00D65C72" w:rsidRDefault="00062DDB" w:rsidP="007B371F">
            <w:pPr>
              <w:autoSpaceDE w:val="0"/>
              <w:rPr>
                <w:rFonts w:ascii="Arial" w:hAnsi="Arial"/>
                <w:sz w:val="20"/>
                <w:szCs w:val="20"/>
                <w:lang w:val="ro-RO"/>
              </w:rPr>
            </w:pPr>
            <w:r w:rsidRPr="00D65C72">
              <w:rPr>
                <w:rFonts w:ascii="Arial" w:hAnsi="Arial"/>
                <w:sz w:val="20"/>
                <w:szCs w:val="20"/>
                <w:lang w:val="ro-RO"/>
              </w:rPr>
              <w:t>Aprobarea vanzarii unor active si continuarea operațiunii de vânzare a terenului în baza informațiilor tehnice actualizate, precum și imputernicirea Consiliului de administratie pentru stabilirea procedurii de vanzare a activelor (prin licitatie și/sau negociere directă) a conținutului caietului de sarcini și a cotractului de vânzare aferente operațiunii de înstrăinare și a oricăror documente necesare, cu stabilirea pretului in baza rapoartelor întocmite cu evaluatori independenti. Activele scoase la vanzare sunt:</w:t>
            </w:r>
          </w:p>
          <w:p w:rsidR="00062DDB" w:rsidRPr="00D65C72" w:rsidRDefault="00062DDB"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xml:space="preserve">- „Restaurant Elite” din Galati, str. Brailei nr. 17, Complex Potcoava de Aur (nr. CF 108960) </w:t>
            </w:r>
          </w:p>
          <w:p w:rsidR="00062DDB" w:rsidRPr="00D65C72" w:rsidRDefault="00062DDB"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Sediu REGAL SA din Galati, str. Brailei nr. 17, Complex Potcoava de Aur (nr. CF 117424)</w:t>
            </w:r>
          </w:p>
          <w:p w:rsidR="00062DDB" w:rsidRPr="00D65C72" w:rsidRDefault="00062DDB"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Garaj din Galati, str. Brailei nr. 17, Complex Potcoava de Aur (nr. CAD 5152/1/5/1)</w:t>
            </w:r>
          </w:p>
          <w:p w:rsidR="00062DDB" w:rsidRPr="00D65C72" w:rsidRDefault="00062DDB"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„Berarie Intim” din Galati, str. Macedona nr. 2 (nr. CF 122925)</w:t>
            </w:r>
          </w:p>
          <w:p w:rsidR="00062DDB" w:rsidRPr="00D65C72" w:rsidRDefault="00062DDB"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„Sifonarie” din Galati, str. Portului nr. 53, bloc Olt 3, scara 5, parter (nr. CF 100819-C1-U18)</w:t>
            </w:r>
          </w:p>
          <w:p w:rsidR="00062DDB" w:rsidRPr="003A193C" w:rsidRDefault="00062DDB" w:rsidP="007B371F">
            <w:pPr>
              <w:pStyle w:val="ListParagraph"/>
              <w:autoSpaceDE w:val="0"/>
              <w:ind w:left="360"/>
              <w:rPr>
                <w:rFonts w:ascii="Arial" w:hAnsi="Arial"/>
                <w:sz w:val="20"/>
                <w:szCs w:val="20"/>
              </w:rPr>
            </w:pPr>
            <w:r w:rsidRPr="00D65C72">
              <w:rPr>
                <w:rFonts w:ascii="Arial" w:hAnsi="Arial" w:cs="Arial"/>
                <w:sz w:val="20"/>
                <w:szCs w:val="20"/>
                <w:lang w:val="ro-RO"/>
              </w:rPr>
              <w:t>- Teren situat in Galati, Tiglina 1, str. Regiment 11 Siret, Complex Francezi, Piata Coventry (nr. CF 105899 -exclusiv si nr.CF</w:t>
            </w:r>
            <w:r w:rsidRPr="00D65C72">
              <w:rPr>
                <w:sz w:val="20"/>
                <w:szCs w:val="20"/>
                <w:lang w:val="ro-RO"/>
              </w:rPr>
              <w:t xml:space="preserve"> </w:t>
            </w:r>
            <w:r w:rsidRPr="00D65C72">
              <w:rPr>
                <w:rFonts w:ascii="Arial" w:hAnsi="Arial" w:cs="Arial"/>
                <w:sz w:val="20"/>
                <w:szCs w:val="20"/>
                <w:lang w:val="ro-RO"/>
              </w:rPr>
              <w:t>136354 -indiviz ) cu constructiile: „Depozit vin” din Galati (nr. CF 105899-C12) si „Bar Orient” Galati (nr. CF 105899 C15).</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sidRPr="00F123CA">
              <w:rPr>
                <w:rFonts w:ascii="Arial" w:hAnsi="Arial"/>
                <w:sz w:val="20"/>
                <w:szCs w:val="20"/>
              </w:rPr>
              <w:t>5</w:t>
            </w:r>
          </w:p>
        </w:tc>
        <w:tc>
          <w:tcPr>
            <w:tcW w:w="8069" w:type="dxa"/>
          </w:tcPr>
          <w:p w:rsidR="00062DDB" w:rsidRPr="00C81BC9" w:rsidRDefault="00062DDB" w:rsidP="007B371F">
            <w:pPr>
              <w:rPr>
                <w:rFonts w:ascii="Arial" w:hAnsi="Arial"/>
                <w:sz w:val="20"/>
                <w:szCs w:val="20"/>
              </w:rPr>
            </w:pPr>
            <w:r w:rsidRPr="00C81BC9">
              <w:rPr>
                <w:rFonts w:ascii="Arial" w:hAnsi="Arial"/>
                <w:sz w:val="20"/>
                <w:szCs w:val="20"/>
                <w:lang w:val="ro-RO"/>
              </w:rPr>
              <w:t xml:space="preserve">Mandatarea Consiliului de administrație al societății pentru îndeplinirea oricăror și tuturor procedurilor și formalităților necesare ducerii la îndeplinire a Hotărârilor AGEA, </w:t>
            </w:r>
            <w:r w:rsidRPr="00C81BC9">
              <w:rPr>
                <w:rFonts w:ascii="Arial" w:hAnsi="Arial"/>
                <w:sz w:val="20"/>
                <w:szCs w:val="20"/>
                <w:shd w:val="clear" w:color="auto" w:fill="FFFFFF"/>
                <w:lang w:val="ro-RO"/>
              </w:rPr>
              <w:t>modificarii Actului constitutiv, incluzand dar fara a se limita la: inregistrarea, publicitatea, opozabilitatea si executarea hotararilor, intocmirea, semnarea si transmiterea tuturor documentelor in acest scop</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Default="00062DDB" w:rsidP="007B371F">
            <w:pPr>
              <w:overflowPunct w:val="0"/>
              <w:autoSpaceDE w:val="0"/>
              <w:rPr>
                <w:rFonts w:ascii="Arial" w:hAnsi="Arial"/>
                <w:sz w:val="20"/>
                <w:szCs w:val="20"/>
              </w:rPr>
            </w:pPr>
            <w:r>
              <w:rPr>
                <w:rFonts w:ascii="Arial" w:hAnsi="Arial"/>
                <w:sz w:val="20"/>
                <w:szCs w:val="20"/>
              </w:rPr>
              <w:t>6</w:t>
            </w:r>
          </w:p>
        </w:tc>
        <w:tc>
          <w:tcPr>
            <w:tcW w:w="8069" w:type="dxa"/>
          </w:tcPr>
          <w:p w:rsidR="00062DDB" w:rsidRPr="00C81BC9" w:rsidRDefault="00062DDB" w:rsidP="007B371F">
            <w:pPr>
              <w:widowControl/>
              <w:tabs>
                <w:tab w:val="left" w:pos="2552"/>
              </w:tabs>
              <w:suppressAutoHyphens w:val="0"/>
              <w:ind w:right="2"/>
              <w:rPr>
                <w:rFonts w:ascii="Arial" w:hAnsi="Arial"/>
                <w:sz w:val="20"/>
                <w:szCs w:val="20"/>
                <w:lang w:val="ro-RO"/>
              </w:rPr>
            </w:pPr>
            <w:r w:rsidRPr="00C81BC9">
              <w:rPr>
                <w:rFonts w:ascii="Arial" w:hAnsi="Arial"/>
                <w:sz w:val="20"/>
                <w:szCs w:val="20"/>
                <w:lang w:val="ro-RO"/>
              </w:rPr>
              <w:t>Împuternicirea Directorului general să efectueze toate actele necesare pentru înregistrarea hotărârii AGEA la Oficiul Registrului Comerțului și efectuarea demersurilor pentr</w:t>
            </w:r>
            <w:r w:rsidRPr="00C81BC9">
              <w:rPr>
                <w:rFonts w:ascii="Arial" w:hAnsi="Arial"/>
                <w:sz w:val="20"/>
                <w:szCs w:val="20"/>
                <w:shd w:val="clear" w:color="auto" w:fill="FFFFFF"/>
                <w:lang w:val="ro-RO"/>
              </w:rPr>
              <w:t>u asigurarea publicității hotărârilor adoptate. Directorul general poate să mandateze și alte persoane pentru efectuarea înregistrărilor anterior menționate.</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r w:rsidR="00062DDB" w:rsidRPr="00F123CA" w:rsidTr="007B371F">
        <w:tc>
          <w:tcPr>
            <w:tcW w:w="556" w:type="dxa"/>
          </w:tcPr>
          <w:p w:rsidR="00062DDB" w:rsidRPr="00F123CA" w:rsidRDefault="00062DDB" w:rsidP="007B371F">
            <w:pPr>
              <w:overflowPunct w:val="0"/>
              <w:autoSpaceDE w:val="0"/>
              <w:rPr>
                <w:rFonts w:ascii="Arial" w:hAnsi="Arial"/>
                <w:sz w:val="20"/>
                <w:szCs w:val="20"/>
              </w:rPr>
            </w:pPr>
            <w:r>
              <w:rPr>
                <w:rFonts w:ascii="Arial" w:hAnsi="Arial"/>
                <w:sz w:val="20"/>
                <w:szCs w:val="20"/>
              </w:rPr>
              <w:t>7</w:t>
            </w:r>
          </w:p>
        </w:tc>
        <w:tc>
          <w:tcPr>
            <w:tcW w:w="8069" w:type="dxa"/>
          </w:tcPr>
          <w:p w:rsidR="00062DDB" w:rsidRPr="00C81BC9" w:rsidRDefault="00062DDB" w:rsidP="007B371F">
            <w:pPr>
              <w:autoSpaceDE w:val="0"/>
              <w:rPr>
                <w:rFonts w:ascii="Arial" w:eastAsia="Times New Roman" w:hAnsi="Arial"/>
                <w:sz w:val="20"/>
                <w:szCs w:val="20"/>
              </w:rPr>
            </w:pPr>
            <w:r w:rsidRPr="00C81BC9">
              <w:rPr>
                <w:rFonts w:ascii="Arial" w:hAnsi="Arial"/>
                <w:sz w:val="20"/>
                <w:szCs w:val="20"/>
                <w:shd w:val="clear" w:color="auto" w:fill="FFFFFF"/>
                <w:lang w:val="ro-RO"/>
              </w:rPr>
              <w:t>Aprobarea datei de 04.08.2023 ca data de inregistr</w:t>
            </w:r>
            <w:r w:rsidRPr="00C81BC9">
              <w:rPr>
                <w:rFonts w:ascii="Arial" w:hAnsi="Arial"/>
                <w:sz w:val="20"/>
                <w:szCs w:val="20"/>
                <w:lang w:val="ro-RO"/>
              </w:rPr>
              <w:t>are pentru identificarea acţionarilor asupra cărora se răsfrâng efectele hotărârilor adoptate de prezenta AGEA.</w:t>
            </w:r>
          </w:p>
        </w:tc>
        <w:tc>
          <w:tcPr>
            <w:tcW w:w="447" w:type="dxa"/>
          </w:tcPr>
          <w:p w:rsidR="00062DDB" w:rsidRPr="00F123CA" w:rsidRDefault="00062DDB" w:rsidP="007B371F">
            <w:pPr>
              <w:overflowPunct w:val="0"/>
              <w:autoSpaceDE w:val="0"/>
              <w:rPr>
                <w:rFonts w:ascii="Arial" w:hAnsi="Arial"/>
                <w:sz w:val="20"/>
                <w:szCs w:val="20"/>
              </w:rPr>
            </w:pPr>
          </w:p>
        </w:tc>
        <w:tc>
          <w:tcPr>
            <w:tcW w:w="444" w:type="dxa"/>
          </w:tcPr>
          <w:p w:rsidR="00062DDB" w:rsidRPr="00F123CA" w:rsidRDefault="00062DDB" w:rsidP="007B371F">
            <w:pPr>
              <w:overflowPunct w:val="0"/>
              <w:autoSpaceDE w:val="0"/>
              <w:rPr>
                <w:rFonts w:ascii="Arial" w:hAnsi="Arial"/>
                <w:sz w:val="20"/>
                <w:szCs w:val="20"/>
              </w:rPr>
            </w:pPr>
          </w:p>
        </w:tc>
        <w:tc>
          <w:tcPr>
            <w:tcW w:w="447" w:type="dxa"/>
          </w:tcPr>
          <w:p w:rsidR="00062DDB" w:rsidRPr="00F123CA" w:rsidRDefault="00062DDB" w:rsidP="007B371F">
            <w:pPr>
              <w:overflowPunct w:val="0"/>
              <w:autoSpaceDE w:val="0"/>
              <w:rPr>
                <w:rFonts w:ascii="Arial" w:hAnsi="Arial"/>
                <w:sz w:val="20"/>
                <w:szCs w:val="20"/>
              </w:rPr>
            </w:pPr>
          </w:p>
        </w:tc>
      </w:tr>
    </w:tbl>
    <w:p w:rsidR="00894AD5" w:rsidRDefault="00894AD5" w:rsidP="00894AD5">
      <w:pPr>
        <w:jc w:val="both"/>
        <w:rPr>
          <w:rFonts w:ascii="Arial" w:hAnsi="Arial"/>
          <w:sz w:val="20"/>
          <w:szCs w:val="20"/>
          <w:lang w:val="ro-RO"/>
        </w:rPr>
      </w:pPr>
    </w:p>
    <w:p w:rsidR="00894AD5" w:rsidRPr="00C76985" w:rsidRDefault="00894AD5" w:rsidP="00894AD5">
      <w:pPr>
        <w:numPr>
          <w:ilvl w:val="0"/>
          <w:numId w:val="1"/>
        </w:numPr>
        <w:jc w:val="both"/>
        <w:rPr>
          <w:rFonts w:ascii="Arial" w:hAnsi="Arial"/>
          <w:sz w:val="20"/>
          <w:szCs w:val="20"/>
          <w:lang w:val="ro-RO"/>
        </w:rPr>
      </w:pPr>
      <w:r w:rsidRPr="00C76985">
        <w:rPr>
          <w:rFonts w:ascii="Arial" w:hAnsi="Arial"/>
          <w:sz w:val="20"/>
          <w:szCs w:val="20"/>
          <w:lang w:val="ro-RO"/>
        </w:rPr>
        <w:t>Opţiunea de vot se marchează punând X în căsuţa aferentă;</w:t>
      </w:r>
    </w:p>
    <w:p w:rsidR="00894AD5" w:rsidRPr="00C76985" w:rsidRDefault="00894AD5" w:rsidP="00894AD5">
      <w:pPr>
        <w:numPr>
          <w:ilvl w:val="0"/>
          <w:numId w:val="1"/>
        </w:numPr>
        <w:jc w:val="both"/>
        <w:rPr>
          <w:rFonts w:ascii="Arial" w:hAnsi="Arial"/>
          <w:sz w:val="20"/>
          <w:szCs w:val="20"/>
          <w:lang w:val="ro-RO"/>
        </w:rPr>
      </w:pPr>
      <w:r w:rsidRPr="00C76985">
        <w:rPr>
          <w:rFonts w:ascii="Arial" w:hAnsi="Arial"/>
          <w:sz w:val="20"/>
          <w:szCs w:val="20"/>
          <w:lang w:val="ro-RO"/>
        </w:rPr>
        <w:t>Reprezentantul legal al acţionarului trebuie să completeze personal formularul, să semneze şi să ştampileze personal formularul, asumându-şi deplina şi exclusiva responsabilitate în calitate de reprezentant legal;</w:t>
      </w:r>
    </w:p>
    <w:p w:rsidR="00894AD5" w:rsidRPr="00C76985" w:rsidRDefault="00894AD5" w:rsidP="00894AD5">
      <w:pPr>
        <w:numPr>
          <w:ilvl w:val="0"/>
          <w:numId w:val="1"/>
        </w:numPr>
        <w:jc w:val="both"/>
        <w:rPr>
          <w:rFonts w:ascii="Arial" w:hAnsi="Arial"/>
          <w:sz w:val="20"/>
          <w:szCs w:val="20"/>
          <w:lang w:val="ro-RO"/>
        </w:rPr>
      </w:pPr>
      <w:r w:rsidRPr="00C76985">
        <w:rPr>
          <w:rFonts w:ascii="Arial" w:hAnsi="Arial"/>
          <w:sz w:val="20"/>
          <w:szCs w:val="20"/>
          <w:lang w:val="ro-RO"/>
        </w:rPr>
        <w:t xml:space="preserve">O acţiune dă dreptul la un vot în Adunarea Generală; Societatea are un număr total de </w:t>
      </w:r>
      <w:r>
        <w:rPr>
          <w:rFonts w:ascii="Arial" w:hAnsi="Arial"/>
          <w:sz w:val="20"/>
          <w:szCs w:val="20"/>
          <w:lang w:val="ro-RO"/>
        </w:rPr>
        <w:t>1.</w:t>
      </w:r>
      <w:r w:rsidR="00602159">
        <w:rPr>
          <w:rFonts w:ascii="Arial" w:hAnsi="Arial"/>
          <w:sz w:val="20"/>
          <w:szCs w:val="20"/>
          <w:lang w:val="ro-RO"/>
        </w:rPr>
        <w:t>188.908</w:t>
      </w:r>
      <w:r w:rsidRPr="00C76985">
        <w:rPr>
          <w:rFonts w:ascii="Arial" w:hAnsi="Arial"/>
          <w:sz w:val="20"/>
          <w:szCs w:val="20"/>
        </w:rPr>
        <w:t xml:space="preserve"> </w:t>
      </w:r>
      <w:r w:rsidRPr="00C76985">
        <w:rPr>
          <w:rFonts w:ascii="Arial" w:hAnsi="Arial"/>
          <w:sz w:val="20"/>
          <w:szCs w:val="20"/>
          <w:lang w:val="ro-RO"/>
        </w:rPr>
        <w:t xml:space="preserve"> acţiuni emise, toate cu drept de vot;</w:t>
      </w:r>
      <w:r w:rsidRPr="00C76985">
        <w:rPr>
          <w:rFonts w:ascii="Arial" w:hAnsi="Arial"/>
          <w:sz w:val="20"/>
          <w:szCs w:val="20"/>
          <w:lang w:val="ro-RO"/>
        </w:rPr>
        <w:tab/>
      </w:r>
    </w:p>
    <w:p w:rsidR="00894AD5" w:rsidRPr="00C76985" w:rsidRDefault="00894AD5" w:rsidP="00894AD5">
      <w:pPr>
        <w:jc w:val="both"/>
        <w:rPr>
          <w:rFonts w:ascii="Arial" w:hAnsi="Arial"/>
          <w:sz w:val="20"/>
          <w:szCs w:val="20"/>
          <w:lang w:val="ro-RO"/>
        </w:rPr>
      </w:pPr>
      <w:r w:rsidRPr="00C76985">
        <w:rPr>
          <w:rFonts w:ascii="Arial" w:hAnsi="Arial"/>
          <w:sz w:val="20"/>
          <w:szCs w:val="20"/>
          <w:lang w:val="ro-RO"/>
        </w:rPr>
        <w:t xml:space="preserve">    Anexez prezentei copie de pe certificatul de înmatriculare/ echivalent (pentru acţionarii străini), copie B.I./C.I. sau paşaport al reprezentantului legal;Numărul de telefon la care pot fi con</w:t>
      </w:r>
      <w:r>
        <w:rPr>
          <w:rFonts w:ascii="Arial" w:hAnsi="Arial"/>
          <w:sz w:val="20"/>
          <w:szCs w:val="20"/>
          <w:lang w:val="ro-RO"/>
        </w:rPr>
        <w:t>tactat este: ___________</w:t>
      </w:r>
    </w:p>
    <w:p w:rsidR="00894AD5" w:rsidRDefault="00894AD5" w:rsidP="00894AD5">
      <w:pPr>
        <w:jc w:val="both"/>
        <w:rPr>
          <w:rFonts w:ascii="Arial" w:hAnsi="Arial"/>
          <w:color w:val="000000"/>
          <w:sz w:val="20"/>
          <w:szCs w:val="20"/>
          <w:lang w:val="ro-RO"/>
        </w:rPr>
      </w:pPr>
      <w:r w:rsidRPr="00C76985">
        <w:rPr>
          <w:rFonts w:ascii="Arial" w:hAnsi="Arial"/>
          <w:sz w:val="20"/>
          <w:szCs w:val="20"/>
          <w:lang w:val="ro-RO"/>
        </w:rPr>
        <w:t xml:space="preserve">    Acest  formular şi înscrisurile anexate trebuie să ajungă în original până la data de </w:t>
      </w:r>
      <w:r>
        <w:rPr>
          <w:rFonts w:ascii="Arial" w:hAnsi="Arial"/>
          <w:sz w:val="20"/>
          <w:szCs w:val="20"/>
          <w:lang w:val="ro-RO"/>
        </w:rPr>
        <w:t>1</w:t>
      </w:r>
      <w:r w:rsidR="00062DDB">
        <w:rPr>
          <w:rFonts w:ascii="Arial" w:hAnsi="Arial"/>
          <w:sz w:val="20"/>
          <w:szCs w:val="20"/>
          <w:lang w:val="ro-RO"/>
        </w:rPr>
        <w:t>4</w:t>
      </w:r>
      <w:r w:rsidRPr="00C76985">
        <w:rPr>
          <w:rFonts w:ascii="Arial" w:hAnsi="Arial"/>
          <w:sz w:val="20"/>
          <w:szCs w:val="20"/>
          <w:lang w:val="ro-RO"/>
        </w:rPr>
        <w:t>.0</w:t>
      </w:r>
      <w:r w:rsidR="00062DDB">
        <w:rPr>
          <w:rFonts w:ascii="Arial" w:hAnsi="Arial"/>
          <w:sz w:val="20"/>
          <w:szCs w:val="20"/>
          <w:lang w:val="ro-RO"/>
        </w:rPr>
        <w:t>7</w:t>
      </w:r>
      <w:r w:rsidRPr="00C76985">
        <w:rPr>
          <w:rFonts w:ascii="Arial" w:hAnsi="Arial"/>
          <w:sz w:val="20"/>
          <w:szCs w:val="20"/>
          <w:lang w:val="ro-RO"/>
        </w:rPr>
        <w:t>.</w:t>
      </w:r>
      <w:r>
        <w:rPr>
          <w:rFonts w:ascii="Arial" w:hAnsi="Arial"/>
          <w:sz w:val="20"/>
          <w:szCs w:val="20"/>
        </w:rPr>
        <w:t>202</w:t>
      </w:r>
      <w:r w:rsidR="00016F7C">
        <w:rPr>
          <w:rFonts w:ascii="Arial" w:hAnsi="Arial"/>
          <w:sz w:val="20"/>
          <w:szCs w:val="20"/>
        </w:rPr>
        <w:t>3</w:t>
      </w:r>
      <w:r w:rsidRPr="00C76985">
        <w:rPr>
          <w:rFonts w:ascii="Arial" w:hAnsi="Arial"/>
          <w:sz w:val="20"/>
          <w:szCs w:val="20"/>
        </w:rPr>
        <w:t xml:space="preserve">  ora 1</w:t>
      </w:r>
      <w:r w:rsidR="00062DDB">
        <w:rPr>
          <w:rFonts w:ascii="Arial" w:hAnsi="Arial"/>
          <w:sz w:val="20"/>
          <w:szCs w:val="20"/>
        </w:rPr>
        <w:t>1</w:t>
      </w:r>
      <w:r w:rsidRPr="00C76985">
        <w:rPr>
          <w:rFonts w:ascii="Arial" w:hAnsi="Arial"/>
          <w:sz w:val="20"/>
          <w:szCs w:val="20"/>
        </w:rPr>
        <w:t xml:space="preserve"> </w:t>
      </w:r>
      <w:r w:rsidRPr="00C76985">
        <w:rPr>
          <w:rFonts w:ascii="Arial" w:hAnsi="Arial"/>
          <w:sz w:val="20"/>
          <w:szCs w:val="20"/>
          <w:lang w:val="ro-RO"/>
        </w:rPr>
        <w:t xml:space="preserve">,  la sediul social al </w:t>
      </w:r>
      <w:r>
        <w:rPr>
          <w:rFonts w:ascii="Arial" w:hAnsi="Arial"/>
          <w:sz w:val="20"/>
          <w:szCs w:val="20"/>
          <w:lang w:val="ro-RO"/>
        </w:rPr>
        <w:t>REGAL</w:t>
      </w:r>
      <w:r w:rsidRPr="00C76985">
        <w:rPr>
          <w:rFonts w:ascii="Arial" w:hAnsi="Arial"/>
          <w:sz w:val="20"/>
          <w:szCs w:val="20"/>
          <w:lang w:val="ro-RO"/>
        </w:rPr>
        <w:t xml:space="preserve"> S.A., din </w:t>
      </w:r>
      <w:r>
        <w:rPr>
          <w:rFonts w:ascii="Arial" w:hAnsi="Arial"/>
          <w:sz w:val="20"/>
          <w:szCs w:val="20"/>
          <w:lang w:val="ro-RO"/>
        </w:rPr>
        <w:t>Galati</w:t>
      </w:r>
      <w:r w:rsidRPr="00C76985">
        <w:rPr>
          <w:rFonts w:ascii="Arial" w:hAnsi="Arial"/>
          <w:sz w:val="20"/>
          <w:szCs w:val="20"/>
          <w:lang w:val="ro-RO"/>
        </w:rPr>
        <w:t xml:space="preserve">, </w:t>
      </w:r>
      <w:r>
        <w:rPr>
          <w:rFonts w:ascii="Arial" w:hAnsi="Arial"/>
          <w:sz w:val="20"/>
          <w:szCs w:val="20"/>
          <w:lang w:val="ro-RO"/>
        </w:rPr>
        <w:t>str.Brailei</w:t>
      </w:r>
      <w:r w:rsidRPr="00C76985">
        <w:rPr>
          <w:rFonts w:ascii="Arial" w:hAnsi="Arial"/>
          <w:sz w:val="20"/>
          <w:szCs w:val="20"/>
          <w:lang w:val="ro-RO"/>
        </w:rPr>
        <w:t xml:space="preserve">  nr. </w:t>
      </w:r>
      <w:r>
        <w:rPr>
          <w:rFonts w:ascii="Arial" w:hAnsi="Arial"/>
          <w:sz w:val="20"/>
          <w:szCs w:val="20"/>
          <w:lang w:val="ro-RO"/>
        </w:rPr>
        <w:t>17</w:t>
      </w:r>
      <w:r w:rsidRPr="00C76985">
        <w:rPr>
          <w:rFonts w:ascii="Arial" w:hAnsi="Arial"/>
          <w:sz w:val="20"/>
          <w:szCs w:val="20"/>
          <w:lang w:val="ro-RO"/>
        </w:rPr>
        <w:t>,</w:t>
      </w:r>
      <w:r>
        <w:rPr>
          <w:rFonts w:ascii="Arial" w:hAnsi="Arial"/>
          <w:sz w:val="20"/>
          <w:szCs w:val="20"/>
          <w:lang w:val="ro-RO"/>
        </w:rPr>
        <w:t xml:space="preserve"> Complex Potcoava de Aur,</w:t>
      </w:r>
      <w:r w:rsidRPr="00C76985">
        <w:rPr>
          <w:rFonts w:ascii="Arial" w:hAnsi="Arial"/>
          <w:sz w:val="20"/>
          <w:szCs w:val="20"/>
          <w:lang w:val="ro-RO"/>
        </w:rPr>
        <w:t xml:space="preserve"> jud. </w:t>
      </w:r>
      <w:r>
        <w:rPr>
          <w:rFonts w:ascii="Arial" w:hAnsi="Arial"/>
          <w:sz w:val="20"/>
          <w:szCs w:val="20"/>
          <w:lang w:val="ro-RO"/>
        </w:rPr>
        <w:t>Galati</w:t>
      </w:r>
      <w:r w:rsidRPr="00C76985">
        <w:rPr>
          <w:rFonts w:ascii="Arial" w:hAnsi="Arial"/>
          <w:sz w:val="20"/>
          <w:szCs w:val="20"/>
          <w:lang w:val="ro-RO"/>
        </w:rPr>
        <w:t xml:space="preserve">, fiind comunicate Societăţii personal/ prin poştă (prin scrisoare cu conţinut declarat şi confirmare de primire)/ prin serviciul de curierat rapid, specificându-se pe plic sintagma „formular de vot ” sau </w:t>
      </w:r>
      <w:r w:rsidRPr="00C76985">
        <w:rPr>
          <w:rFonts w:ascii="Arial" w:hAnsi="Arial"/>
          <w:color w:val="000000"/>
          <w:sz w:val="20"/>
          <w:szCs w:val="20"/>
          <w:lang w:val="ro-RO"/>
        </w:rPr>
        <w:t xml:space="preserve"> prin e-mail în format pdf caruia i s-a încorporat, atasat s-au i s-a asociat logic semnatura extinsa a actionarului solicitant cu respectarea conditiilor prevazute de Legea 455/ 2001- lege privind semnatura electronica.</w:t>
      </w:r>
    </w:p>
    <w:p w:rsidR="00894AD5" w:rsidRPr="00C96548" w:rsidRDefault="00894AD5" w:rsidP="00894AD5">
      <w:pPr>
        <w:jc w:val="both"/>
        <w:rPr>
          <w:rFonts w:ascii="Arial" w:hAnsi="Arial"/>
          <w:sz w:val="12"/>
          <w:szCs w:val="12"/>
          <w:lang w:val="ro-RO"/>
        </w:rPr>
      </w:pPr>
    </w:p>
    <w:p w:rsidR="00894AD5" w:rsidRDefault="00894AD5" w:rsidP="00894AD5">
      <w:pPr>
        <w:ind w:firstLine="720"/>
        <w:jc w:val="both"/>
        <w:rPr>
          <w:rFonts w:ascii="Arial" w:hAnsi="Arial"/>
          <w:sz w:val="20"/>
          <w:szCs w:val="20"/>
          <w:lang w:val="ro-RO"/>
        </w:rPr>
      </w:pPr>
      <w:r w:rsidRPr="00C76985">
        <w:rPr>
          <w:rFonts w:ascii="Arial" w:hAnsi="Arial"/>
          <w:sz w:val="20"/>
          <w:szCs w:val="20"/>
          <w:lang w:val="ro-RO"/>
        </w:rPr>
        <w:t xml:space="preserve">Data: ______________       </w:t>
      </w:r>
    </w:p>
    <w:p w:rsidR="00894AD5" w:rsidRPr="00C76985" w:rsidRDefault="00894AD5" w:rsidP="00894AD5">
      <w:pPr>
        <w:ind w:firstLine="720"/>
        <w:jc w:val="both"/>
        <w:rPr>
          <w:rFonts w:ascii="Arial" w:hAnsi="Arial"/>
          <w:sz w:val="20"/>
          <w:szCs w:val="20"/>
          <w:lang w:val="ro-RO"/>
        </w:rPr>
      </w:pPr>
      <w:r w:rsidRPr="00C76985">
        <w:rPr>
          <w:rFonts w:ascii="Arial" w:hAnsi="Arial"/>
          <w:sz w:val="20"/>
          <w:szCs w:val="20"/>
          <w:lang w:val="ro-RO"/>
        </w:rPr>
        <w:t xml:space="preserve">    </w:t>
      </w:r>
    </w:p>
    <w:p w:rsidR="00894AD5" w:rsidRDefault="00894AD5" w:rsidP="00894AD5">
      <w:pPr>
        <w:jc w:val="both"/>
        <w:rPr>
          <w:rFonts w:ascii="Arial" w:hAnsi="Arial"/>
          <w:sz w:val="20"/>
          <w:szCs w:val="20"/>
          <w:lang w:val="ro-RO"/>
        </w:rPr>
      </w:pPr>
      <w:r w:rsidRPr="00C76985">
        <w:rPr>
          <w:rFonts w:ascii="Arial" w:hAnsi="Arial"/>
          <w:sz w:val="20"/>
          <w:szCs w:val="20"/>
          <w:lang w:val="ro-RO"/>
        </w:rPr>
        <w:t xml:space="preserve">           Nume şi prenume: _________________________</w:t>
      </w:r>
    </w:p>
    <w:p w:rsidR="00894AD5" w:rsidRPr="00C76985" w:rsidRDefault="00894AD5" w:rsidP="00894AD5">
      <w:pPr>
        <w:jc w:val="both"/>
        <w:rPr>
          <w:rFonts w:ascii="Arial" w:hAnsi="Arial"/>
          <w:sz w:val="20"/>
          <w:szCs w:val="20"/>
          <w:lang w:val="ro-RO"/>
        </w:rPr>
      </w:pPr>
    </w:p>
    <w:p w:rsidR="007001E0" w:rsidRDefault="00894AD5" w:rsidP="00062DDB">
      <w:pPr>
        <w:ind w:firstLine="720"/>
        <w:jc w:val="both"/>
      </w:pPr>
      <w:r w:rsidRPr="00C76985">
        <w:rPr>
          <w:rFonts w:ascii="Arial" w:hAnsi="Arial"/>
          <w:sz w:val="20"/>
          <w:szCs w:val="20"/>
          <w:lang w:val="ro-RO"/>
        </w:rPr>
        <w:t>Ştampilă şi semnătură: ______________________</w:t>
      </w:r>
      <w:r w:rsidR="00253F16" w:rsidRPr="004A2B37">
        <w:rPr>
          <w:rStyle w:val="markedcontent"/>
          <w:rFonts w:ascii="Arial" w:hAnsi="Arial"/>
        </w:rPr>
        <w:t>.</w:t>
      </w:r>
    </w:p>
    <w:sectPr w:rsidR="007001E0" w:rsidSect="00894AD5">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val="0"/>
        <w:bCs w:val="0"/>
        <w:lang w:val="ro-RO"/>
      </w:rPr>
    </w:lvl>
  </w:abstractNum>
  <w:abstractNum w:abstractNumId="1">
    <w:nsid w:val="401B0835"/>
    <w:multiLevelType w:val="hybridMultilevel"/>
    <w:tmpl w:val="978A09C0"/>
    <w:lvl w:ilvl="0" w:tplc="4928F0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4B461352"/>
    <w:multiLevelType w:val="hybridMultilevel"/>
    <w:tmpl w:val="4AFADE8E"/>
    <w:lvl w:ilvl="0" w:tplc="7CD8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84C53"/>
    <w:multiLevelType w:val="hybridMultilevel"/>
    <w:tmpl w:val="B6CE708C"/>
    <w:lvl w:ilvl="0" w:tplc="19F06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894AD5"/>
    <w:rsid w:val="00016F7C"/>
    <w:rsid w:val="00062DDB"/>
    <w:rsid w:val="00253F16"/>
    <w:rsid w:val="00343048"/>
    <w:rsid w:val="003A193C"/>
    <w:rsid w:val="003C6AF2"/>
    <w:rsid w:val="0048356E"/>
    <w:rsid w:val="00602159"/>
    <w:rsid w:val="007001E0"/>
    <w:rsid w:val="007A648D"/>
    <w:rsid w:val="00894AD5"/>
    <w:rsid w:val="00CD1C7B"/>
    <w:rsid w:val="00D25F9D"/>
    <w:rsid w:val="00D66A89"/>
    <w:rsid w:val="00DB08AB"/>
    <w:rsid w:val="00F8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D5"/>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53F16"/>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062DDB"/>
    <w:pPr>
      <w:ind w:left="720"/>
      <w:contextualSpacing/>
    </w:pPr>
    <w:rPr>
      <w:rFonts w:eastAsia="Lucida Sans Unicode" w:cs="Times New Roman"/>
      <w:kern w:val="2"/>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qFormat/>
    <w:locked/>
    <w:rsid w:val="00062DDB"/>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2023-03-13T11:44:00Z</dcterms:created>
  <dcterms:modified xsi:type="dcterms:W3CDTF">2023-06-15T07:40:00Z</dcterms:modified>
</cp:coreProperties>
</file>